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641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Pr="00D641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872F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Кирдасово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1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муниципального района  </w:t>
      </w:r>
      <w:proofErr w:type="spellStart"/>
      <w:r w:rsidRPr="00D641C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Абзелиловский</w:t>
      </w:r>
      <w:proofErr w:type="spellEnd"/>
      <w:r w:rsidRPr="00D641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Башкортостан</w:t>
      </w:r>
    </w:p>
    <w:p w:rsidR="006139E7" w:rsidRDefault="00D641CD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ПРИКАЗ</w:t>
      </w:r>
    </w:p>
    <w:p w:rsidR="006139E7" w:rsidRDefault="00D641CD">
      <w:pPr>
        <w:widowControl w:val="0"/>
        <w:shd w:val="clear" w:color="auto" w:fill="FFFFFF"/>
        <w:tabs>
          <w:tab w:val="left" w:pos="4829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0т </w:t>
      </w:r>
      <w:r w:rsidR="009872F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    № </w:t>
      </w:r>
    </w:p>
    <w:p w:rsidR="006139E7" w:rsidRDefault="006139E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139E7" w:rsidRDefault="006139E7">
      <w:pPr>
        <w:pStyle w:val="aa"/>
        <w:rPr>
          <w:rFonts w:ascii="Times New Roman" w:eastAsiaTheme="minorEastAsia" w:hAnsi="Times New Roman" w:cs="Times New Roman"/>
          <w:sz w:val="24"/>
          <w:szCs w:val="24"/>
        </w:rPr>
      </w:pPr>
    </w:p>
    <w:p w:rsidR="006139E7" w:rsidRDefault="00D641CD">
      <w:pPr>
        <w:pStyle w:val="aa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Законом «Об образовании» от 29.12.2012   № 273-ФЗ, в целях оптимальной организации работы ДОУ</w:t>
      </w:r>
    </w:p>
    <w:p w:rsidR="006139E7" w:rsidRDefault="006139E7">
      <w:pPr>
        <w:pStyle w:val="aa"/>
        <w:rPr>
          <w:rFonts w:ascii="Times New Roman" w:eastAsiaTheme="minorEastAsia" w:hAnsi="Times New Roman" w:cs="Times New Roman"/>
          <w:sz w:val="24"/>
          <w:szCs w:val="24"/>
        </w:rPr>
      </w:pPr>
    </w:p>
    <w:p w:rsidR="006139E7" w:rsidRDefault="00D641CD">
      <w:pPr>
        <w:pStyle w:val="aa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 и к а з ы в а ю:</w:t>
      </w:r>
    </w:p>
    <w:p w:rsidR="006139E7" w:rsidRDefault="00D641C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9E7" w:rsidRDefault="00D641C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Создать рабочую группу (далее РГ) по разработке проекта программы развития </w:t>
      </w:r>
      <w:r>
        <w:rPr>
          <w:rFonts w:ascii="Times New Roman" w:hAnsi="Times New Roman" w:cs="Times New Roman"/>
          <w:sz w:val="24"/>
          <w:szCs w:val="24"/>
          <w:highlight w:val="yellow"/>
        </w:rPr>
        <w:t>ДОУ на 2023 – 2026</w:t>
      </w:r>
      <w:r>
        <w:rPr>
          <w:rFonts w:ascii="Times New Roman" w:hAnsi="Times New Roman" w:cs="Times New Roman"/>
          <w:sz w:val="24"/>
          <w:szCs w:val="24"/>
        </w:rPr>
        <w:t xml:space="preserve"> годы в количестве  3 человек.</w:t>
      </w:r>
    </w:p>
    <w:p w:rsidR="006139E7" w:rsidRDefault="00D641C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состав рабочей группы  включить представителей администрации МБОУ СОШ  и педагогического коллектива ДГ</w:t>
      </w:r>
    </w:p>
    <w:p w:rsidR="006139E7" w:rsidRDefault="00D641C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Утвердить рабочую группу в следующем составе:</w:t>
      </w:r>
    </w:p>
    <w:p w:rsidR="006139E7" w:rsidRDefault="00D641CD">
      <w:pPr>
        <w:pStyle w:val="aa"/>
        <w:rPr>
          <w:rFonts w:ascii="Times New Roman" w:eastAsia="Times New Roman" w:hAnsi="Times New Roman" w:cs="Times New Roman"/>
          <w:sz w:val="24"/>
          <w:szCs w:val="24"/>
          <w:lang w:val="ba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РГ – </w:t>
      </w:r>
      <w:r w:rsidR="009872F3">
        <w:rPr>
          <w:rFonts w:ascii="Times New Roman" w:eastAsia="Times New Roman" w:hAnsi="Times New Roman" w:cs="Times New Roman"/>
          <w:sz w:val="24"/>
          <w:szCs w:val="24"/>
        </w:rPr>
        <w:t>Ильясов М.И.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ba-RU"/>
        </w:rPr>
        <w:t>директор МБ</w:t>
      </w:r>
      <w:r w:rsidR="009872F3">
        <w:rPr>
          <w:rFonts w:ascii="Times New Roman" w:eastAsia="Times New Roman" w:hAnsi="Times New Roman" w:cs="Times New Roman"/>
          <w:sz w:val="24"/>
          <w:szCs w:val="24"/>
          <w:lang w:val="ba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ba-RU"/>
        </w:rPr>
        <w:t>У СОШ</w:t>
      </w:r>
    </w:p>
    <w:p w:rsidR="006139E7" w:rsidRDefault="00D641CD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члены рабочей группы:</w:t>
      </w:r>
    </w:p>
    <w:p w:rsidR="006139E7" w:rsidRDefault="00D641CD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9872F3">
        <w:rPr>
          <w:rFonts w:ascii="Times New Roman" w:eastAsia="Times New Roman" w:hAnsi="Times New Roman" w:cs="Times New Roman"/>
          <w:sz w:val="24"/>
          <w:szCs w:val="24"/>
        </w:rPr>
        <w:t>Махиянова</w:t>
      </w:r>
      <w:proofErr w:type="spellEnd"/>
      <w:r w:rsidR="009872F3">
        <w:rPr>
          <w:rFonts w:ascii="Times New Roman" w:eastAsia="Times New Roman" w:hAnsi="Times New Roman" w:cs="Times New Roman"/>
          <w:sz w:val="24"/>
          <w:szCs w:val="24"/>
        </w:rPr>
        <w:t xml:space="preserve"> Р.С.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воспитатель,  </w:t>
      </w:r>
      <w:r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дошкольной группы </w:t>
      </w:r>
    </w:p>
    <w:p w:rsidR="006139E7" w:rsidRDefault="00D641CD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9872F3">
        <w:rPr>
          <w:rFonts w:ascii="Times New Roman" w:eastAsia="Times New Roman" w:hAnsi="Times New Roman" w:cs="Times New Roman"/>
          <w:sz w:val="24"/>
          <w:szCs w:val="24"/>
        </w:rPr>
        <w:t>Шафикова</w:t>
      </w:r>
      <w:proofErr w:type="spellEnd"/>
      <w:r w:rsidR="009872F3">
        <w:rPr>
          <w:rFonts w:ascii="Times New Roman" w:eastAsia="Times New Roman" w:hAnsi="Times New Roman" w:cs="Times New Roman"/>
          <w:sz w:val="24"/>
          <w:szCs w:val="24"/>
        </w:rPr>
        <w:t xml:space="preserve"> Г.С.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872F3">
        <w:rPr>
          <w:rFonts w:ascii="Times New Roman" w:eastAsia="Times New Roman" w:hAnsi="Times New Roman" w:cs="Times New Roman"/>
          <w:sz w:val="24"/>
          <w:szCs w:val="24"/>
        </w:rPr>
        <w:t>пом</w:t>
      </w:r>
      <w:proofErr w:type="gramStart"/>
      <w:r w:rsidR="009872F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оспитател</w:t>
      </w:r>
      <w:r w:rsidR="009872F3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="009872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a-RU"/>
        </w:rPr>
        <w:t>дошкольный группы</w:t>
      </w:r>
    </w:p>
    <w:p w:rsidR="006139E7" w:rsidRDefault="006139E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</w:p>
    <w:p w:rsidR="006139E7" w:rsidRDefault="00D641CD">
      <w:pPr>
        <w:pStyle w:val="aa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Утвердить положение о работе рабочей группы. (Приложение №1)</w:t>
      </w:r>
    </w:p>
    <w:p w:rsidR="006139E7" w:rsidRDefault="00D641C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Утвердить план деятельности рабочей группы по разработке проекта программы развития ДОУ (приложение № 2).</w:t>
      </w:r>
    </w:p>
    <w:p w:rsidR="006139E7" w:rsidRDefault="00D641C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Рабочей группе разработать и представить проект программы развития ДОУ на 2022 – 2026 г. на заседании педагогического совета в ноябре 2022 года.</w:t>
      </w:r>
    </w:p>
    <w:p w:rsidR="006139E7" w:rsidRDefault="00D641C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6139E7" w:rsidRDefault="006139E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139E7" w:rsidRDefault="006139E7">
      <w:pPr>
        <w:pStyle w:val="aa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284"/>
        <w:gridCol w:w="2835"/>
      </w:tblGrid>
      <w:tr w:rsidR="006139E7">
        <w:trPr>
          <w:cantSplit/>
        </w:trPr>
        <w:tc>
          <w:tcPr>
            <w:tcW w:w="2802" w:type="dxa"/>
          </w:tcPr>
          <w:p w:rsidR="006139E7" w:rsidRDefault="00D641CD">
            <w:pPr>
              <w:pStyle w:val="aa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9E7" w:rsidRDefault="006139E7">
            <w:pPr>
              <w:pStyle w:val="aa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139E7" w:rsidRDefault="006139E7">
            <w:pPr>
              <w:pStyle w:val="aa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9E7" w:rsidRDefault="009872F3">
            <w:pPr>
              <w:pStyle w:val="aa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Ильясов М.И.</w:t>
            </w:r>
          </w:p>
        </w:tc>
      </w:tr>
      <w:tr w:rsidR="006139E7">
        <w:trPr>
          <w:cantSplit/>
        </w:trPr>
        <w:tc>
          <w:tcPr>
            <w:tcW w:w="2802" w:type="dxa"/>
          </w:tcPr>
          <w:p w:rsidR="006139E7" w:rsidRDefault="006139E7">
            <w:pPr>
              <w:pStyle w:val="aa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</w:tcPr>
          <w:p w:rsidR="006139E7" w:rsidRDefault="00D641CD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84" w:type="dxa"/>
          </w:tcPr>
          <w:p w:rsidR="006139E7" w:rsidRDefault="006139E7">
            <w:pPr>
              <w:pStyle w:val="aa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</w:tcPr>
          <w:p w:rsidR="006139E7" w:rsidRDefault="006139E7">
            <w:pPr>
              <w:pStyle w:val="aa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6139E7" w:rsidRDefault="00D641CD">
      <w:pPr>
        <w:pStyle w:val="aa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827"/>
        <w:gridCol w:w="1843"/>
      </w:tblGrid>
      <w:tr w:rsidR="006139E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D641CD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приказом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D641CD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D641CD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139E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9872F3">
            <w:pPr>
              <w:pStyle w:val="aa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Махиянова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139E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9872F3">
            <w:pPr>
              <w:pStyle w:val="aa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139E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139E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139E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139E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139E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6139E7" w:rsidRDefault="006139E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641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Pr="00D641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872F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Кирдасово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1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муниципального района  </w:t>
      </w:r>
      <w:proofErr w:type="spellStart"/>
      <w:r w:rsidRPr="00D641C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Абзелиловский</w:t>
      </w:r>
      <w:proofErr w:type="spellEnd"/>
      <w:r w:rsidRPr="00D641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Башкортостан</w:t>
      </w: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872F3" w:rsidRDefault="009872F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1"/>
        <w:gridCol w:w="156"/>
        <w:gridCol w:w="3951"/>
      </w:tblGrid>
      <w:tr w:rsidR="00613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:rsidR="006139E7" w:rsidRDefault="00D641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Начальник МКУ отдел Образования  </w:t>
            </w:r>
          </w:p>
          <w:p w:rsidR="006139E7" w:rsidRDefault="00D641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Абсадиева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В.С..________</w:t>
            </w:r>
          </w:p>
          <w:p w:rsidR="006139E7" w:rsidRPr="00961BC5" w:rsidRDefault="009872F3" w:rsidP="00961BC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:rsidR="009872F3" w:rsidRDefault="00D641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="008178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иказом МОБУ СОШ  с</w:t>
            </w:r>
            <w:proofErr w:type="gramStart"/>
            <w:r w:rsidR="008178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spellStart"/>
            <w:proofErr w:type="gramEnd"/>
            <w:r w:rsidR="00987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Кирдасово</w:t>
            </w:r>
            <w:proofErr w:type="spellEnd"/>
          </w:p>
          <w:p w:rsidR="006139E7" w:rsidRDefault="009872F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____</w:t>
            </w:r>
          </w:p>
          <w:p w:rsidR="006139E7" w:rsidRDefault="00D641CD" w:rsidP="009872F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987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</w:tbl>
    <w:p w:rsidR="006139E7" w:rsidRDefault="006139E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36"/>
          <w:szCs w:val="36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9872F3" w:rsidRDefault="009872F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9872F3" w:rsidRDefault="009872F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Программа р</w:t>
      </w:r>
      <w:r w:rsidR="009872F3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 xml:space="preserve">азвития МБОУ СОШ  </w:t>
      </w:r>
      <w:proofErr w:type="spellStart"/>
      <w:r w:rsidR="009872F3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с</w:t>
      </w:r>
      <w:proofErr w:type="gramStart"/>
      <w:r w:rsidR="009872F3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.К</w:t>
      </w:r>
      <w:proofErr w:type="gramEnd"/>
      <w:r w:rsidR="009872F3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ирдасово</w:t>
      </w:r>
      <w:proofErr w:type="spellEnd"/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 xml:space="preserve"> МР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Абзелиловский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 xml:space="preserve"> район Республики Башкортостан</w:t>
      </w: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 xml:space="preserve"> на 2023–2026 годы</w:t>
      </w:r>
    </w:p>
    <w:p w:rsidR="006139E7" w:rsidRDefault="006139E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872F3" w:rsidRDefault="009872F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872F3" w:rsidRDefault="009872F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872F3" w:rsidRDefault="009872F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872F3" w:rsidRDefault="009872F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6139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8178B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9872F3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="009872F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="00A258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872F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A258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98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641C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</w:t>
      </w: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Паспорт программы развития</w:t>
      </w:r>
    </w:p>
    <w:tbl>
      <w:tblPr>
        <w:tblW w:w="10774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8930"/>
      </w:tblGrid>
      <w:tr w:rsidR="006139E7" w:rsidRPr="009872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Полное наименование организации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41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общеобразовательная школа </w:t>
            </w:r>
            <w:r w:rsidRPr="00D641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87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Кирдасово</w:t>
            </w:r>
            <w:proofErr w:type="spellEnd"/>
            <w:r w:rsidRPr="00D641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 </w:t>
            </w:r>
            <w:proofErr w:type="spellStart"/>
            <w:r w:rsidRPr="00D641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Абзелиловский</w:t>
            </w:r>
            <w:proofErr w:type="spellEnd"/>
            <w:r w:rsidRPr="00D641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 Республики Башкортостан</w:t>
            </w:r>
          </w:p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1.Федеральный закон «Об образовании в Российской Федерации» от 29.12.2012 № 273-ФЗ.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5. Распоряжение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  <w:hyperlink r:id="rId8" w:anchor="/document/99/499057887/" w:tgtFrame="_self" w:history="1"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 xml:space="preserve">Приказ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Минобрнауки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 xml:space="preserve"> от 17.10.2013 № 1155 с изменениями, утвержденными приказом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Минпросвещения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 xml:space="preserve"> от 21.01.2019 № 31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«Об утверждении федерального государственного образовательного стандарта дошкольного образования».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7. Приказ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31.07.2020 № 373 "Порядок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образования".</w:t>
            </w:r>
          </w:p>
          <w:p w:rsidR="006139E7" w:rsidRDefault="00D641CD">
            <w:pPr>
              <w:numPr>
                <w:ilvl w:val="0"/>
                <w:numId w:val="1"/>
              </w:numPr>
              <w:shd w:val="clear" w:color="auto" w:fill="FFFFFF" w:themeFill="background1"/>
              <w:spacing w:before="0" w:beforeAutospacing="0" w:after="0" w:afterAutospacing="0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СанПиН 2.3/2.4.3590-20 «Санитарно-эпидемиологические требования к ДОО», утвержденные постановлением главного санитарного врача № 26.</w:t>
            </w:r>
          </w:p>
          <w:p w:rsidR="006139E7" w:rsidRDefault="00D641CD">
            <w:pPr>
              <w:numPr>
                <w:ilvl w:val="0"/>
                <w:numId w:val="1"/>
              </w:numPr>
              <w:shd w:val="clear" w:color="auto" w:fill="FFFFFF" w:themeFill="background1"/>
              <w:spacing w:before="0" w:beforeAutospacing="0" w:after="0" w:afterAutospacing="0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11.05.2021 № СК-123/07.</w:t>
            </w:r>
          </w:p>
          <w:p w:rsidR="006139E7" w:rsidRDefault="00D641CD" w:rsidP="00961BC5">
            <w:pPr>
              <w:shd w:val="clear" w:color="auto" w:fill="FFFFFF" w:themeFill="background1"/>
              <w:tabs>
                <w:tab w:val="left" w:pos="720"/>
              </w:tabs>
              <w:spacing w:before="0" w:beforeAutospacing="0" w:after="0" w:afterAutospacing="0"/>
              <w:ind w:left="-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u-RU" w:eastAsia="ru-RU"/>
              </w:rPr>
              <w:t xml:space="preserve">10. Лицензия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u-RU" w:eastAsia="ru-RU"/>
              </w:rPr>
              <w:t>право ведения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u-RU" w:eastAsia="ru-RU"/>
              </w:rPr>
              <w:t xml:space="preserve"> образовательной деятельности в МБОУ</w:t>
            </w:r>
            <w:r w:rsidRPr="00D641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u-RU" w:eastAsia="ru-RU"/>
              </w:rPr>
              <w:t xml:space="preserve"> СОШ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u-RU" w:eastAsia="ru-RU"/>
              </w:rPr>
              <w:t xml:space="preserve"> №</w:t>
            </w:r>
          </w:p>
          <w:p w:rsidR="006139E7" w:rsidRDefault="00D641CD" w:rsidP="00961BC5">
            <w:pPr>
              <w:shd w:val="clear" w:color="auto" w:fill="FFFFFF" w:themeFill="background1"/>
              <w:tabs>
                <w:tab w:val="left" w:pos="720"/>
              </w:tabs>
              <w:spacing w:before="0" w:beforeAutospacing="0" w:after="0" w:afterAutospacing="0"/>
              <w:ind w:left="-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u-RU" w:eastAsia="ru-RU"/>
              </w:rPr>
              <w:t xml:space="preserve"> от 27.09.2012.</w:t>
            </w:r>
          </w:p>
          <w:p w:rsidR="006139E7" w:rsidRDefault="00D641CD" w:rsidP="00961BC5">
            <w:pPr>
              <w:shd w:val="clear" w:color="auto" w:fill="FFFFFF" w:themeFill="background1"/>
              <w:tabs>
                <w:tab w:val="left" w:pos="720"/>
              </w:tabs>
              <w:spacing w:before="0" w:beforeAutospacing="0" w:after="0" w:afterAutospacing="0"/>
              <w:ind w:left="-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u-RU" w:eastAsia="ru-RU"/>
              </w:rPr>
              <w:t>11. Устав МБОУ</w:t>
            </w:r>
            <w:r w:rsidRPr="00D641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u-RU" w:eastAsia="ru-RU"/>
              </w:rPr>
              <w:t xml:space="preserve"> СОШ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="008178BB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№ 1160от 02.12.2016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139E7" w:rsidRPr="009872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Сведения о разработчиках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8178BB" w:rsidP="009872F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Ответственные:</w:t>
            </w:r>
            <w:r w:rsidR="00987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Ильясов М.И.</w:t>
            </w:r>
            <w:r w:rsidR="00D641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</w:t>
            </w:r>
            <w:r w:rsidR="00987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  МБОУ 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87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="00987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ирдасово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641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641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группа в составе, утвержденном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иказом МБОУ СОШ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87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="00987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ирдасово</w:t>
            </w:r>
            <w:proofErr w:type="spellEnd"/>
            <w:r w:rsidR="00D641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о</w:t>
            </w:r>
            <w:r w:rsidR="00D641CD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 xml:space="preserve">т 14.11.2022г. № </w:t>
            </w:r>
          </w:p>
        </w:tc>
      </w:tr>
      <w:tr w:rsidR="006139E7" w:rsidRPr="009872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Цели программы развития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ru-RU" w:eastAsia="ru-RU"/>
              </w:rPr>
              <w:t>1. 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овершенствование системы управленческих и методических действий, реализующих право каждого ребенка на качественное и доступное образование,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ru-RU" w:eastAsia="ru-RU"/>
              </w:rPr>
              <w:t>направленное  на индивидуализацию развития воспитанников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развитие личностного потенциала всех участников образовательных отношений.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 Модернизация материально-технической базы организации.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3. Обеспечение разнообразия и доступности дополнительного образования с учётом потребностей и возможностей детей.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4. Повышение безопасности, в том числе усиление антитеррористической защищенности объектов организации.</w:t>
            </w:r>
          </w:p>
        </w:tc>
      </w:tr>
      <w:tr w:rsidR="006139E7" w:rsidRPr="009872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Внедрение дистанционных образовательных технологий.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Создание открытой и доступной системы дополнительного образования для развития детских способностей.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5.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 Модернизация развивающей предметно-пространственной среды и материально-технической базы организации.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7. Повышения безопасности в организации в отношении детей и работников, посетителей.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9. Повышение безопасности в организации в отношении детей и работников, посетителей.</w:t>
            </w:r>
          </w:p>
        </w:tc>
      </w:tr>
      <w:tr w:rsidR="006139E7" w:rsidRPr="009872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 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Переход на ФООП.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3. Качественное и доступное образование,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  <w:lang w:val="ru-RU" w:eastAsia="ru-RU"/>
              </w:rPr>
              <w:t>направленное на индивидуализацию развития воспитанников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развитие личностного потенциала всех участников образовательных отношений.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образовательных процессов в организации.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 Совершенствование системы охраны труда.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7. Усиление антитеррористической защищенности организации.</w:t>
            </w:r>
          </w:p>
        </w:tc>
      </w:tr>
      <w:tr w:rsidR="006139E7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9872F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ru-RU"/>
              </w:rPr>
              <w:t>Период с 2023- 2026 годы (</w:t>
            </w:r>
            <w:r w:rsidR="00D641C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ru-RU"/>
              </w:rPr>
              <w:t>4 года)</w:t>
            </w:r>
          </w:p>
        </w:tc>
      </w:tr>
      <w:tr w:rsidR="006139E7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30 % педагогов по программам для работы с детьми с ОВЗ.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материально-технической базы на 40 %.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детьми, происшествий на территории организации.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деятельности детского сада на прежнем уровне в условиях мобилизации.</w:t>
            </w:r>
          </w:p>
        </w:tc>
      </w:tr>
      <w:tr w:rsidR="006139E7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Высокая конкурентоспособность детского сада на рынке образовательных услуг.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организации реализуются новые программы дополнительного образования для детей и их родителей.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Успешное усвоение выпускниками ДОУ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программы.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Кадровое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соответствует современным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Повысилась профессиональная компетентность педагогов, в том числе в области овладения инновационными образовательными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Организация получает меньше замечаний от органов надзора и контроля в сфере охраны труда и безопасности.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Повышение безопасности, в том числе усиление антитеррористической защищенности объектов организации.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Обновлѐнная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социального</w:t>
            </w:r>
            <w:proofErr w:type="gramEnd"/>
            <w:r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партнѐрства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139E7" w:rsidRPr="009872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Результаты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контроля доступны для всех участников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Ответственный назначается приказом дирек</w:t>
            </w:r>
            <w:r w:rsidR="008178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тора  МБОУ СОШ   </w:t>
            </w:r>
            <w:proofErr w:type="spellStart"/>
            <w:r w:rsidR="008178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="008178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87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="00987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ирдасово</w:t>
            </w:r>
            <w:proofErr w:type="spellEnd"/>
            <w:r w:rsidR="008178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Корректировку программы развития осуществляет ди</w:t>
            </w:r>
            <w:r w:rsidR="008178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ректор  МБОУ СОШ </w:t>
            </w:r>
            <w:proofErr w:type="spellStart"/>
            <w:r w:rsidR="008178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="008178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87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="00987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ирдасово</w:t>
            </w:r>
            <w:proofErr w:type="spellEnd"/>
            <w:r w:rsidR="008178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Полученные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будут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служить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основанием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внесения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необходимости)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корректировочных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поправок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Программы.</w:t>
            </w:r>
          </w:p>
        </w:tc>
      </w:tr>
    </w:tbl>
    <w:p w:rsidR="009872F3" w:rsidRDefault="009872F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Информационная справка об организации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="008178B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ДШГ МБОУ СОШ </w:t>
      </w:r>
      <w:proofErr w:type="spellStart"/>
      <w:r w:rsidR="008178B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proofErr w:type="gramStart"/>
      <w:r w:rsidR="008178B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</w:t>
      </w:r>
      <w:proofErr w:type="gramEnd"/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ирдасово</w:t>
      </w:r>
      <w:proofErr w:type="spellEnd"/>
      <w:r w:rsidR="008178B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МР </w:t>
      </w:r>
      <w:proofErr w:type="spellStart"/>
      <w:r w:rsidR="008178B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Абзелиловский</w:t>
      </w:r>
      <w:proofErr w:type="spellEnd"/>
      <w:r w:rsidR="008178B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район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Республ</w:t>
      </w:r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ики Башкортостан находится в одном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здани</w:t>
      </w:r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Проектная наполняемость -20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мест.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Имеется собственн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ая территория для прогулок.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Материально-техническая база организа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ции. Имеется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методиче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ский кабинет. 1 групповая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комнат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подсобные кладовые.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Режим работы ДОУ: рабочая неделя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— пятидневная,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понедельника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пятницу. Выходные: суббота, воскресенье, праздничные дни.  Длительность пребывания детей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группе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— 9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часов. Режим работы групп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—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8:00 до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17:0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0.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ab/>
        <w:t>Фактический адрес:</w:t>
      </w:r>
      <w:r>
        <w:rPr>
          <w:rStyle w:val="41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4536</w:t>
      </w:r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Республика Башкортостан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Абзелиловский</w:t>
      </w:r>
      <w:proofErr w:type="spellEnd"/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район, село </w:t>
      </w:r>
      <w:proofErr w:type="spellStart"/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Кирдасово</w:t>
      </w:r>
      <w:proofErr w:type="spellEnd"/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ул</w:t>
      </w:r>
      <w:proofErr w:type="gramStart"/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.Ш</w:t>
      </w:r>
      <w:proofErr w:type="gramEnd"/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кольная</w:t>
      </w:r>
      <w:proofErr w:type="spellEnd"/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д.34</w:t>
      </w:r>
    </w:p>
    <w:p w:rsidR="006139E7" w:rsidRDefault="009872F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Юридический адрес: 453615</w:t>
      </w:r>
      <w:r w:rsidR="00D641C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Республика Башкортостан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Абзелиловский</w:t>
      </w:r>
      <w:proofErr w:type="spellEnd"/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район, село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Кирдасово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ул. 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Школьная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д.34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6139E7" w:rsidRDefault="00D641CD" w:rsidP="005C061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Сведения о воспитанниках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настоящее время в ДШГ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функционирует: </w:t>
      </w:r>
    </w:p>
    <w:p w:rsidR="006139E7" w:rsidRPr="005C0616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разновозрастная группа -1</w:t>
      </w:r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6 </w:t>
      </w:r>
      <w:r w:rsidR="005C06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детей.</w:t>
      </w: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Характеристика семей воспитанников по 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551"/>
        <w:gridCol w:w="3902"/>
      </w:tblGrid>
      <w:tr w:rsidR="006139E7" w:rsidRPr="009872F3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 общего количества семей воспитанников</w:t>
            </w:r>
          </w:p>
        </w:tc>
      </w:tr>
      <w:tr w:rsidR="006139E7" w:rsidRPr="009872F3">
        <w:trPr>
          <w:trHeight w:val="133"/>
        </w:trPr>
        <w:tc>
          <w:tcPr>
            <w:tcW w:w="9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 w:rsidP="005C061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rPr>
          <w:trHeight w:val="157"/>
        </w:trPr>
        <w:tc>
          <w:tcPr>
            <w:tcW w:w="33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593F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C0616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Неполная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C0616" w:rsidRDefault="00593F9B" w:rsidP="00593F9B">
            <w:pPr>
              <w:tabs>
                <w:tab w:val="center" w:pos="1200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ab/>
              <w:t>5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C0616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Неполная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C0616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 w:rsidP="00593F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 w:rsidRPr="00D641CD">
        <w:trPr>
          <w:trHeight w:val="133"/>
        </w:trPr>
        <w:tc>
          <w:tcPr>
            <w:tcW w:w="9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 w:rsidP="00593F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rPr>
          <w:trHeight w:val="157"/>
        </w:trPr>
        <w:tc>
          <w:tcPr>
            <w:tcW w:w="33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 w:rsidP="00593F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 w:rsidRPr="00D641CD">
        <w:trPr>
          <w:trHeight w:val="133"/>
        </w:trPr>
        <w:tc>
          <w:tcPr>
            <w:tcW w:w="9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 w:rsidP="00593F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rPr>
          <w:trHeight w:val="157"/>
        </w:trPr>
        <w:tc>
          <w:tcPr>
            <w:tcW w:w="33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 w:rsidP="00593F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 w:rsidP="00593F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Характеристика семей воспитанников по 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551"/>
        <w:gridCol w:w="3902"/>
      </w:tblGrid>
      <w:tr w:rsidR="006139E7" w:rsidRPr="009872F3">
        <w:trPr>
          <w:trHeight w:val="66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6139E7" w:rsidRPr="009872F3">
        <w:trPr>
          <w:trHeight w:val="165"/>
        </w:trPr>
        <w:tc>
          <w:tcPr>
            <w:tcW w:w="978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 w:rsidP="00593F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593F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593F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D64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593F9B" w:rsidP="00593F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593F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D64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593F9B" w:rsidP="00593F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593F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D64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139E7" w:rsidRPr="00D641CD">
        <w:trPr>
          <w:trHeight w:val="165"/>
        </w:trPr>
        <w:tc>
          <w:tcPr>
            <w:tcW w:w="978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 w:rsidP="00593F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 w:rsidP="00593F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 w:rsidP="00593F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 w:rsidP="00593F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Pr="00593F9B" w:rsidRDefault="006139E7" w:rsidP="00593F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Характеристика окружающего социума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Ближайшее окружение детского сада:</w:t>
      </w:r>
    </w:p>
    <w:p w:rsidR="006139E7" w:rsidRDefault="009872F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МБОУ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="00711F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641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641C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 целью осуществления преемственности  дошкольного и начального школьного образования;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МАУ КД</w:t>
      </w:r>
      <w:r>
        <w:rPr>
          <w:rStyle w:val="a3"/>
          <w:rFonts w:ascii="Times New Roman" w:hAnsi="Times New Roman" w:cs="Times New Roman"/>
          <w:b w:val="0"/>
          <w:iCs/>
          <w:color w:val="000000" w:themeColor="text1"/>
          <w:sz w:val="24"/>
          <w:szCs w:val="24"/>
          <w:shd w:val="clear" w:color="auto" w:fill="FFFFFF"/>
          <w:lang w:val="ru-RU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 целью художественно-эстетического развития,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расширение направлений деятельности в целях развития индивидуальных интересов и возможностей каждого воспитанника ДОУ и его семьи;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proofErr w:type="spellStart"/>
      <w:r w:rsidR="009872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Кирдасовская</w:t>
      </w:r>
      <w:proofErr w:type="spellEnd"/>
      <w:r w:rsidR="00711FD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сельская врачебная амбулатория с целью обеспечения здоровья,  здорового образа жизни и профилактики (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профессиональное медицинское обслуживание детей и сотрудников детского сада, мониторинг уровня здоровья детей, лечебно-профилактические мероприятия с детьми, консультации для родителей);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Сельская библиотека с целью  распространения информации науки и культуры,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расширение направлений деятельности в целях развития индивидуальных интересов и возможностей каждого воспитанника ДОУ и его семьи;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1FD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дошкольной группе  работает - 2 педагога.</w:t>
      </w: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Сведения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работниках</w:t>
      </w:r>
      <w:proofErr w:type="spellEnd"/>
    </w:p>
    <w:p w:rsidR="009872F3" w:rsidRPr="009872F3" w:rsidRDefault="009872F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Style w:val="a9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843"/>
        <w:gridCol w:w="1417"/>
        <w:gridCol w:w="1134"/>
        <w:gridCol w:w="1134"/>
        <w:gridCol w:w="709"/>
        <w:gridCol w:w="709"/>
        <w:gridCol w:w="992"/>
      </w:tblGrid>
      <w:tr w:rsidR="006139E7" w:rsidRPr="009872F3">
        <w:trPr>
          <w:trHeight w:val="298"/>
        </w:trPr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6139E7" w:rsidRPr="00711FD5" w:rsidRDefault="006139E7">
            <w:pPr>
              <w:tabs>
                <w:tab w:val="left" w:pos="131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36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Квалификационная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6139E7">
        <w:trPr>
          <w:trHeight w:val="208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6139E7" w:rsidRDefault="006139E7">
            <w:pPr>
              <w:tabs>
                <w:tab w:val="left" w:pos="131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педагогическое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5-10</w:t>
            </w:r>
          </w:p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</w:tr>
      <w:tr w:rsidR="006139E7">
        <w:tc>
          <w:tcPr>
            <w:tcW w:w="1701" w:type="dxa"/>
          </w:tcPr>
          <w:p w:rsidR="006139E7" w:rsidRPr="00711FD5" w:rsidRDefault="00711FD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Дошк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руппа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139E7" w:rsidRPr="00711FD5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139E7" w:rsidRPr="00711FD5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139E7" w:rsidRPr="00711FD5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39E7" w:rsidRPr="00711FD5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139E7" w:rsidRPr="00711FD5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39E7" w:rsidRPr="00711FD5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39E7" w:rsidRPr="00711FD5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39E7" w:rsidRPr="00711FD5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  <w:tr w:rsidR="006139E7">
        <w:trPr>
          <w:trHeight w:val="62"/>
        </w:trPr>
        <w:tc>
          <w:tcPr>
            <w:tcW w:w="1701" w:type="dxa"/>
          </w:tcPr>
          <w:p w:rsidR="006139E7" w:rsidRPr="00711FD5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rPr>
          <w:trHeight w:val="234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139E7" w:rsidRPr="00711FD5" w:rsidRDefault="006139E7" w:rsidP="00711F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139E7">
        <w:trPr>
          <w:trHeight w:val="2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139E7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="00D64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139E7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100</w:t>
            </w:r>
            <w:r w:rsidR="00D64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139E7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D64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139E7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D64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139E7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139E7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D64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139E7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E7" w:rsidRPr="00711FD5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139E7" w:rsidRDefault="00711F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100</w:t>
            </w:r>
            <w:r w:rsidR="00D64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139E7" w:rsidRDefault="006139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Укомплектованность кадрами: воспитателями – на 100%; помощниками воспитателями – на 100%; техническим персоналом – 100%.</w:t>
      </w: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Характеристика достижений организации</w:t>
      </w:r>
    </w:p>
    <w:p w:rsidR="006139E7" w:rsidRPr="00E7766C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Педагоги </w:t>
      </w:r>
      <w:r w:rsidR="00E7766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своевременно проходят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курсы повышения квалификации (ИРО РБ, БГПУ им.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Акмуллы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ИДПО г. Магнитогорска), участвуют в </w:t>
      </w:r>
      <w:r w:rsidR="00E7766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семинарах.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Педагоги эффективно участвуют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опытом работы своих коллег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E7766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других дошкольных учреждений.</w:t>
      </w: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Основания для разработки программы развития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Перед началом разработки программы </w:t>
      </w:r>
      <w:r w:rsidR="00E776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группа </w:t>
      </w:r>
      <w:proofErr w:type="spellStart"/>
      <w:r w:rsidR="00E776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проанализирола</w:t>
      </w:r>
      <w:proofErr w:type="spellEnd"/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потенциал развития детского сада на основе </w:t>
      </w:r>
      <w:r>
        <w:rPr>
          <w:rFonts w:ascii="Times New Roman" w:hAnsi="Times New Roman" w:cs="Times New Roman"/>
          <w:color w:val="000000"/>
          <w:sz w:val="24"/>
          <w:szCs w:val="24"/>
        </w:rPr>
        <w:t>SWOT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–анализа возможностей и проблем образовательной организации;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возможные варианты развития.</w:t>
      </w:r>
    </w:p>
    <w:p w:rsidR="009872F3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Основания для разработки программы развития детского сада по итогам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SWOT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-анализа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9"/>
        <w:gridCol w:w="2209"/>
        <w:gridCol w:w="2578"/>
        <w:gridCol w:w="2493"/>
      </w:tblGrid>
      <w:tr w:rsidR="006139E7" w:rsidRPr="009872F3">
        <w:tc>
          <w:tcPr>
            <w:tcW w:w="472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506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Оценка перспектив развития с учетом изменения внешних факторов</w:t>
            </w:r>
          </w:p>
        </w:tc>
      </w:tr>
      <w:tr w:rsidR="00613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Сильные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Слабые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Благоприятные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Риски</w:t>
            </w:r>
            <w:proofErr w:type="spellEnd"/>
          </w:p>
        </w:tc>
      </w:tr>
      <w:tr w:rsidR="006139E7" w:rsidRPr="009872F3">
        <w:trPr>
          <w:trHeight w:val="1210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Высокий профессиональный уровень педагогических кадров.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благоприятный психологический климат в коллективе.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 практический опыт образовательной деятельности.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деловых и творческих связей с социальными партнерами.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труда педагогов.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Положительный имидж среди образовательных учреждений района, родителей (законных представителей).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Использование инновационных подходов к организации методической работы.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Месторасположение детского сада.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Накопленный практический опыт образовательной и оздоровительной деятельности.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Недостаточность  необходимого опыта педагогов в инновационной, цифровой, проектной деятельности.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включенность родителей в образовательный процесс.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развития материально-технической базы учреждения и оснащенности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современными игровыми техническими средствами.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Недостаточная работа по привлечению внебюджетных средств.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Недостаточность педагогов по программам для работы с детьми с ОВЗ.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Есть возможность получать квалифицированную научно-методическую помощь от ИМЦ РОО.  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системы дополнительного профессионального образования педагогических работников.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идей по обновлению содержания образовательного процесса.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сетевого взаимодействия с целью создания единого образовательного пространства.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информационно-коммуникативной компетентности педагогов в целях обеспечения открытости МАДОУ.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Высокий рейтинг МАДОУ в районе.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Востребованность среди родителей услуг дополнительного образования.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Можно принять участие в целевых государственных программах.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Невысокая заработная плата, косвенным образом влияющая на престиж профессии. 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социальных потребностей и возможностей семьи.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наполняемость групп воспитанниками.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Недостаток бюджетного финансирования.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Дефицит педагогических специалистов (дефектолог, психолог, инструктор по физвоспитанию).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Формализованный подход органов власти в сфере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внедрения инноваций без учета потребностей и реальных возможностей конкретного детского сада.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развития.</w:t>
            </w:r>
          </w:p>
        </w:tc>
      </w:tr>
      <w:tr w:rsidR="006139E7" w:rsidRPr="009872F3">
        <w:trPr>
          <w:trHeight w:val="1615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Выводы: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SWOT-анализ дает возможность выделить следующие стратегические направления в развитии образовательной организации: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образовательной деятельности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образовательной среды, направленной на индивидуализацию развития детей.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образовательной и управленческой деятельности.</w:t>
            </w:r>
          </w:p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сфер транслирования уникального педагогического опыта.</w:t>
            </w:r>
          </w:p>
        </w:tc>
      </w:tr>
    </w:tbl>
    <w:p w:rsidR="006139E7" w:rsidRDefault="006139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Основные направления развития организации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1. Переход на ФООП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Создание рабочей группы по обеспечению перехода на применение ФООП. Ознакомление педагогических работников с утвержденной к </w:t>
      </w:r>
      <w:r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  <w:t>01.01.2023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федеральной основной образовательной программой дошкольного образования (ФООП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Определение объема работ по корректировки ООП детского сада и локальных нормативных актов. Приведение документов детского сада в соответствии с ФООП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2. Модернизация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развивающей предметно-пространственной среды (РППС).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состояния РППС на соответствие требованиям законодательства, в том числе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санитарному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целям развития детского сада. Составление плана модернизации РППС и осуществление его, в том числе закупка и установка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нового оборудования.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Введение новых образовательных программ дополнительного образования трех направленностей: художественно - эстетического развития, познавательного развития, речевого развития.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4202"/>
        <w:gridCol w:w="570"/>
        <w:gridCol w:w="570"/>
        <w:gridCol w:w="559"/>
        <w:gridCol w:w="552"/>
      </w:tblGrid>
      <w:tr w:rsidR="006139E7">
        <w:trPr>
          <w:trHeight w:val="6"/>
        </w:trPr>
        <w:tc>
          <w:tcPr>
            <w:tcW w:w="333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420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</w:tr>
      <w:tr w:rsidR="006139E7">
        <w:trPr>
          <w:trHeight w:val="6"/>
        </w:trPr>
        <w:tc>
          <w:tcPr>
            <w:tcW w:w="333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2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5-7</w:t>
            </w:r>
          </w:p>
        </w:tc>
      </w:tr>
      <w:tr w:rsidR="006139E7">
        <w:trPr>
          <w:trHeight w:val="742"/>
        </w:trPr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Художественно - эстетическое развитие детей дошкольного возраста</w:t>
            </w:r>
          </w:p>
        </w:tc>
        <w:tc>
          <w:tcPr>
            <w:tcW w:w="42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"Нетрадиционные техники рисования"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+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+</w:t>
            </w:r>
          </w:p>
        </w:tc>
      </w:tr>
      <w:tr w:rsidR="006139E7">
        <w:trPr>
          <w:trHeight w:val="472"/>
        </w:trPr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Познавательное развитие детей дошкольного возраста</w:t>
            </w:r>
          </w:p>
        </w:tc>
        <w:tc>
          <w:tcPr>
            <w:tcW w:w="42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"Безопасность детей дошкольного возраста"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+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+</w:t>
            </w:r>
          </w:p>
        </w:tc>
      </w:tr>
      <w:tr w:rsidR="006139E7">
        <w:trPr>
          <w:trHeight w:val="610"/>
        </w:trPr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Речевое развитие детей дошкольного возраста</w:t>
            </w:r>
          </w:p>
        </w:tc>
        <w:tc>
          <w:tcPr>
            <w:tcW w:w="42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"Подготовка к обучению грамоте"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+</w:t>
            </w:r>
          </w:p>
        </w:tc>
      </w:tr>
    </w:tbl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4.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Цифровизация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и образовательных процессов в организации.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Создание цифровой образовательной среды, включающей минимум три компонента:</w:t>
      </w:r>
    </w:p>
    <w:p w:rsidR="006139E7" w:rsidRDefault="00D641CD">
      <w:pPr>
        <w:numPr>
          <w:ilvl w:val="0"/>
          <w:numId w:val="2"/>
        </w:numPr>
        <w:tabs>
          <w:tab w:val="clear" w:pos="360"/>
          <w:tab w:val="left" w:pos="720"/>
        </w:tabs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контент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139E7" w:rsidRDefault="00D641CD">
      <w:pPr>
        <w:numPr>
          <w:ilvl w:val="0"/>
          <w:numId w:val="2"/>
        </w:numPr>
        <w:tabs>
          <w:tab w:val="clear" w:pos="360"/>
          <w:tab w:val="left" w:pos="720"/>
        </w:tabs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  <w:proofErr w:type="gramEnd"/>
    </w:p>
    <w:p w:rsidR="006139E7" w:rsidRDefault="00D641CD">
      <w:pPr>
        <w:numPr>
          <w:ilvl w:val="0"/>
          <w:numId w:val="2"/>
        </w:numPr>
        <w:tabs>
          <w:tab w:val="clear" w:pos="360"/>
          <w:tab w:val="left" w:pos="720"/>
        </w:tabs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Внедрение электронного документооборота, в том числе кадрового.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5. Совершенствование системы охраны труда. Внедрение новых мероприятий по улучшению условий и охраны труда.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Актуализация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локальных нормативных актов детского сада в сфере охраны труда.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Разработка, утверждение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осуществление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мероприятий по улучшению условий и охраны труда, в том числе:</w:t>
      </w:r>
    </w:p>
    <w:p w:rsidR="006139E7" w:rsidRDefault="00D641CD">
      <w:pPr>
        <w:numPr>
          <w:ilvl w:val="0"/>
          <w:numId w:val="3"/>
        </w:numPr>
        <w:tabs>
          <w:tab w:val="clear" w:pos="360"/>
          <w:tab w:val="left" w:pos="720"/>
        </w:tabs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проведение специальной оценки условий труда, оценку уровней профессиональных рисков;</w:t>
      </w:r>
    </w:p>
    <w:p w:rsidR="006139E7" w:rsidRDefault="00D641CD">
      <w:pPr>
        <w:numPr>
          <w:ilvl w:val="0"/>
          <w:numId w:val="3"/>
        </w:numPr>
        <w:tabs>
          <w:tab w:val="clear" w:pos="360"/>
          <w:tab w:val="left" w:pos="720"/>
        </w:tabs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обустройство новых  мест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отдыха, психологической разгрузки. 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6. Усиление антитеррористической защищенности организации.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Проведение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оценки качества и достаточности организационных мероприятий, практической готовности и обеспечения объекта техническими средствами. Разработать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7.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Оптимизация работы кадровых ресурсов.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педагогического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коллектива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кадровое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обновление.</w:t>
      </w: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Мероприятия по реализации программы развития</w:t>
      </w:r>
    </w:p>
    <w:tbl>
      <w:tblPr>
        <w:tblW w:w="10773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13"/>
        <w:gridCol w:w="1487"/>
        <w:gridCol w:w="6"/>
        <w:gridCol w:w="762"/>
        <w:gridCol w:w="15"/>
        <w:gridCol w:w="2820"/>
        <w:gridCol w:w="850"/>
      </w:tblGrid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ыполнение</w:t>
            </w:r>
            <w:proofErr w:type="spellEnd"/>
          </w:p>
        </w:tc>
      </w:tr>
      <w:tr w:rsidR="006139E7">
        <w:tc>
          <w:tcPr>
            <w:tcW w:w="107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Переход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ФООП</w:t>
            </w: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>Создание рабочей группы по корректировке ООП в связи с переходом на ФООП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E7766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>Проведение педсовета, посвященного переходу на ФООП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>Анализ и корректировка локальных нормативных актов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E7766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2023 - 2024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 локальных нормативных актов ДОУ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c>
          <w:tcPr>
            <w:tcW w:w="107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Модернизация развивающей предметно-пространственной среды (РППС)</w:t>
            </w: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Оценка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состояния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РППС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2023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Оформление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аналитической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справки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Составление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плана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модернизации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РППС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2023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План модернизации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 xml:space="preserve">Оформление договоров по закупке и установке  игрового, спортивного, уличного оборудования 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E7766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2023 - 2026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>Заключение договоров, акты выполненных работ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c>
          <w:tcPr>
            <w:tcW w:w="107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Анализ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востребованности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дополнительного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образования</w:t>
            </w:r>
            <w:proofErr w:type="spellEnd"/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 xml:space="preserve">Разработка программ дополнительного образования.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 w:eastAsia="ru-RU"/>
              </w:rPr>
              <w:t>Приобретение программно - методических  комплектов, дидактических пособий и материалов, необходимых для реализации программы, для внедрения                               современных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педагогических инновационных технологий.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E7766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 w:rsidR="00D641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41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педколлектив</w:t>
            </w:r>
            <w:proofErr w:type="spell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2023 - 2026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Утвержденные программы дополнительного образования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107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образовательного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>Анализ</w:t>
            </w:r>
            <w:proofErr w:type="spellEnd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>доступных</w:t>
            </w:r>
            <w:proofErr w:type="spellEnd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>образовательных</w:t>
            </w:r>
            <w:proofErr w:type="spellEnd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>платформ</w:t>
            </w:r>
            <w:proofErr w:type="spellEnd"/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Оформление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аналитической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справки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>Проведение</w:t>
            </w:r>
            <w:proofErr w:type="spellEnd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>заседания</w:t>
            </w:r>
            <w:proofErr w:type="spellEnd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>педагогического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>совета</w:t>
            </w:r>
            <w:proofErr w:type="spellEnd"/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  <w:lang w:val="ru-RU"/>
              </w:rPr>
              <w:t>Родительское собрание об использовании ЭО в образовательном процессе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2023 - 2024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Оснащение необходимым оборудованием,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обеспечение исправной работы интерактивного оборудования (своевременный ремонт, замена неисправных узлов и механизмов), з</w:t>
            </w:r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  <w:lang w:val="ru-RU"/>
              </w:rPr>
              <w:t>акупка, установка оборудования, подготовка помещений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E7766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2023 - 2026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>Заключение договоров, акты выполненных работ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  <w:lang w:val="ru-RU"/>
              </w:rPr>
              <w:t>Повышение квалификации педагогов на курсах ИКТ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E7766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2023 - 2026 г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>Обучение 30% педагогов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  <w:lang w:val="ru-RU"/>
              </w:rPr>
              <w:t>Разработка анкет для мониторинга процесса обучения, мониторинг качества образовательных услуг с использованием ЭО и ДОТ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E7766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воспитатель,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>Проведение анкетирования, обработка результатов, коррективы образовательного процесса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>Поддержание</w:t>
            </w:r>
            <w:proofErr w:type="spellEnd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>сайта</w:t>
            </w:r>
            <w:proofErr w:type="spellEnd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>образовательной</w:t>
            </w:r>
            <w:proofErr w:type="spellEnd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</w:rPr>
              <w:t>организации</w:t>
            </w:r>
            <w:proofErr w:type="spellEnd"/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66C" w:rsidRDefault="00E7766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6139E7" w:rsidRPr="00E7766C" w:rsidRDefault="00E7766C" w:rsidP="00E776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>Сайт соответствует законодательству и содержит актуальные документы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 w:eastAsia="ru-RU"/>
              </w:rPr>
              <w:t>Создание  электронных документов в образовании (планирование, диагностики, отчеты, организация детской деятельности, рабочие листы,</w:t>
            </w:r>
            <w:proofErr w:type="gramEnd"/>
          </w:p>
          <w:p w:rsidR="006139E7" w:rsidRDefault="00D641CD">
            <w:p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«портфолио» детей и педагогов т.д.)</w:t>
            </w:r>
            <w:proofErr w:type="gramEnd"/>
          </w:p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E7766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воспитатель, 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Ведение электронных трудовых книжек, электронного портфолио, планирования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107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охраны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  <w:tr w:rsidR="006139E7">
        <w:trPr>
          <w:trHeight w:val="2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Осуществление контроля выполнения требований по охране труда. Включение вопросов состояния условий и охраны труда в повестки совещаний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E7766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D641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Протокол совещания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rPr>
          <w:trHeight w:val="1242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6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Обеспечение безопасности и гигиены на рабочих местах. Проведение специальной оценки условий труда. Разработка мероприятий по улучшению системы охраны труда. Развитие системы работы ДОУ по сохранению здоровья и профилактике профессиональной деформации. Организация и проведение </w:t>
            </w:r>
            <w:r>
              <w:rPr>
                <w:rFonts w:ascii="Times New Roman" w:hAnsi="Times New Roman" w:cs="Times New Roman"/>
              </w:rPr>
              <w:lastRenderedPageBreak/>
              <w:t>физкультурно-оздоровительных и культурно-развлекательных мероприятий, в том числе мероприятий по внедрению всероссийского физкультурно-спортивного комплекса «Готов к труду и обороне» (ГТО), организация и проведение совместных тематических вечеров, экскурсий, праздников, семейных выездов и иных мероприятий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Ответственный по ОТ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Ежегодно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Оформление СОУТ, план мероприятий по улучшению системы охраны труда.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107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6. Усиление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еррористической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защищенности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6139E7" w:rsidRPr="009872F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Изучение нормативно-правовой документации в области защиты населения от угроз нападения. Разработка инструкций и памяток о порядке действий в случае угрозы совершения террористического акта, информационных плакатов.</w:t>
            </w:r>
            <w:r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  <w:lang w:val="ru-RU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контроля.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E7766C" w:rsidP="00E776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Приказы, локальные акты, инструкции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Усиление пропускного режима допуска граждан и автотранспорта на территорию ДОУ. Организация  и контроль внешней безопасности (наличие замков на 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подвальном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и складских помещениях, воротах и т.д.).</w:t>
            </w:r>
            <w:r>
              <w:rPr>
                <w:color w:val="000000" w:themeColor="text1"/>
              </w:rPr>
              <w:t xml:space="preserve"> Осмотр территории на наличии посторонних и подозрительных предметов.</w:t>
            </w:r>
            <w:r>
              <w:rPr>
                <w:color w:val="000000" w:themeColor="text1"/>
                <w:shd w:val="clear" w:color="auto" w:fill="FFFFFF"/>
              </w:rPr>
              <w:t xml:space="preserve"> Постоянное содержание в порядке чердачных, подвальных, подсобных помещений и запасных выходов из ДОУ. Проверка состояния решеток и ограждений, обеспечение 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контроля за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Ведение журналов проверки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Заключение договоров на обслуживание АПС.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E7766C" w:rsidP="00E776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Договора и акты выполненных работ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  <w:shd w:val="clear" w:color="auto" w:fill="FFFFFF" w:themeFill="background1"/>
                <w:lang w:val="ru-RU"/>
              </w:rPr>
              <w:t xml:space="preserve">Разработка плана действий при установлении уровней террористической опасности, плана проведения учений и тренировок по АТЗ.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Проведение тренировок с сотрудниками ДОУ по действиям при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lastRenderedPageBreak/>
              <w:t>возникновении угрозы совершения террористического акта.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5C6D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Директор</w:t>
            </w:r>
            <w:r w:rsidR="00D64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ответственный за безопасность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2023 г</w:t>
            </w:r>
          </w:p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Утвержденные планы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rPr>
          <w:trHeight w:val="99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Регистрация всех посетителей в журнале.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5C6D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Ведение журнала регистрации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rPr>
          <w:trHeight w:val="10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26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Ремонт и замена  ограждения участка, ворот ДОУ, уличного освещения.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5C6DC3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Директор</w:t>
            </w:r>
            <w:r w:rsidR="00D64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2023 - 2026 года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Договора и акты выполненных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 w:rsidRPr="009872F3">
        <w:tc>
          <w:tcPr>
            <w:tcW w:w="107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7.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Оптимизация работы кадровых ресурсов.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Развитие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потенциала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педагогического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коллектива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spacing w:val="7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кадровое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обновление</w:t>
            </w: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методического</w:t>
            </w:r>
            <w:proofErr w:type="gramEnd"/>
          </w:p>
          <w:p w:rsidR="006139E7" w:rsidRDefault="00D641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6139E7" w:rsidRDefault="00D641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профессионального</w:t>
            </w:r>
            <w:proofErr w:type="gramEnd"/>
          </w:p>
          <w:p w:rsidR="006139E7" w:rsidRDefault="00D641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уровня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работы:</w:t>
            </w:r>
          </w:p>
          <w:p w:rsidR="006139E7" w:rsidRDefault="00D641CD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>- изучение, овладение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создание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базы </w:t>
            </w:r>
            <w:proofErr w:type="gramStart"/>
            <w:r>
              <w:rPr>
                <w:sz w:val="24"/>
                <w:szCs w:val="24"/>
              </w:rPr>
              <w:t>современных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игровых</w:t>
            </w:r>
          </w:p>
          <w:p w:rsidR="006139E7" w:rsidRDefault="00D641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технологий;</w:t>
            </w:r>
          </w:p>
          <w:p w:rsidR="006139E7" w:rsidRDefault="00D641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разработка, апробация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внедрение</w:t>
            </w:r>
          </w:p>
          <w:p w:rsidR="006139E7" w:rsidRDefault="00D641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проектов;</w:t>
            </w:r>
          </w:p>
          <w:p w:rsidR="006139E7" w:rsidRDefault="00D641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работы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детьми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ОВЗ;</w:t>
            </w:r>
          </w:p>
          <w:p w:rsidR="006139E7" w:rsidRDefault="00D641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6139E7" w:rsidRDefault="00D641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успешного педагогического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опыта;</w:t>
            </w:r>
          </w:p>
          <w:p w:rsidR="006139E7" w:rsidRDefault="00D641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 участия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 ДОУ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профессионального</w:t>
            </w:r>
          </w:p>
          <w:p w:rsidR="006139E7" w:rsidRDefault="00D641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мастерства.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5C6D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2023 - 2024 г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9E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повышения квалификации педагогов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2022 г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повышения квалификации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6139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Механизмы реализации программы развития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 Заключение договоров о сетевой форме реализации образовательной программы с целью повышения качества образовательных услуг в учреждении, с учетом возрастных и индивидуальных особенностей детей.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Модернизация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Проведение опросов и анкетирования для оценки уровня удовлетворенности услугами детского сада, существующими в нем процессами.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 Подготовка методических рекомендаций по различным направлениям деятельности детского сада.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7. Закупка и установка нового оборудования в целях модернизации РППС.</w:t>
      </w:r>
    </w:p>
    <w:p w:rsidR="001A0135" w:rsidRDefault="001A01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Ожидаемые результаты реализации программы развития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 В организации реализуются новые программы дополнительного образования для детей и их родителей.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 Высокий процент выпускников организации, успешно прошедших адаптацию в первом классе школы.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 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6. Повысилась профессиональная компетентность педагогов, в том числе в области овладения инновационными образовательными технологиями за счет прохождения повышения квалификации и переподготовки работников, участия в районных, региональных и федеральных профессиональных мероприятиях.</w:t>
      </w:r>
    </w:p>
    <w:p w:rsidR="006139E7" w:rsidRDefault="00D641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7. Организация получает меньше замечаний от органов надзора и контроля в сфере охраны труда и безопасности.</w:t>
      </w:r>
    </w:p>
    <w:p w:rsidR="006139E7" w:rsidRDefault="00D641C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10774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7654"/>
      </w:tblGrid>
      <w:tr w:rsidR="006139E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</w:tr>
      <w:tr w:rsidR="006139E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 xml:space="preserve">Переход на ФООП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ДО</w:t>
            </w:r>
            <w:proofErr w:type="gram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Разработаны и реализуются ООП, соответствующие ФООП. Отсутствуют замечания со стороны органов контроля и надзора в сфере образования. Удовлетворенность 60% участников образовательных отношений качеством предоставляемых образовательных услуг.</w:t>
            </w:r>
          </w:p>
        </w:tc>
      </w:tr>
      <w:tr w:rsidR="006139E7" w:rsidRPr="009872F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Модернизация РППС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Обновление РППС на 40 %. Соответствие РППС требованиям законодательства и целям развития детского сада.</w:t>
            </w:r>
          </w:p>
        </w:tc>
      </w:tr>
      <w:tr w:rsidR="006139E7" w:rsidRPr="009872F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  <w:lang w:eastAsia="ru-RU"/>
              </w:rPr>
              <w:t>Удовлетворенность родителей и воспитанников услугами дополнительного образования на 60%.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iCs/>
                <w:color w:val="000000" w:themeColor="text1"/>
                <w:sz w:val="24"/>
                <w:szCs w:val="24"/>
                <w:lang w:eastAsia="ru-RU"/>
              </w:rPr>
              <w:t>Увеличение числа договоров о сотрудничестве, сетевой форме реализации образовательных программ с организациями культурной, спортивной, художественной, творческой направленности.</w:t>
            </w:r>
            <w:r>
              <w:t xml:space="preserve"> </w:t>
            </w:r>
            <w:r>
              <w:rPr>
                <w:sz w:val="24"/>
                <w:szCs w:val="24"/>
              </w:rPr>
              <w:t>Организация сетевого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основании договоров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образовательными</w:t>
            </w:r>
            <w:proofErr w:type="gramEnd"/>
          </w:p>
          <w:p w:rsidR="006139E7" w:rsidRDefault="00D641CD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 типов и организационн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правовых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форм.</w:t>
            </w:r>
          </w:p>
        </w:tc>
      </w:tr>
      <w:tr w:rsidR="006139E7" w:rsidRPr="009872F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Цифровизации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 xml:space="preserve"> образовательного и управленческого процесса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  <w:lang w:eastAsia="ru-RU"/>
              </w:rPr>
              <w:t>Прирост на 55 % числа работников, использующих дистанционные технологии, ИКТ, инновационные педагогические технологии. Перевод 50 % документооборота детского сада в электронный вид.</w:t>
            </w:r>
            <w:r>
              <w:t xml:space="preserve"> </w:t>
            </w:r>
            <w:r>
              <w:rPr>
                <w:sz w:val="24"/>
                <w:szCs w:val="24"/>
              </w:rPr>
              <w:t>Соответствие содержания информации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сайта ДОУ требованиям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законодательства.</w:t>
            </w:r>
          </w:p>
        </w:tc>
      </w:tr>
      <w:tr w:rsidR="006139E7" w:rsidRPr="009872F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Совершенствование системы охраны труда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Снижение несчастных случаев с работниками и детьми.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Отсутствие замечаний от органов надзора и контроля в сфере охраны труда.</w:t>
            </w:r>
          </w:p>
        </w:tc>
      </w:tr>
      <w:tr w:rsidR="006139E7" w:rsidRPr="009872F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Усиление антитеррористической защищенности организации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Отсутствие происшествий на территории организации.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Отсутствие замечаний от органов надзора и контроля в сфере безопасности.</w:t>
            </w:r>
          </w:p>
        </w:tc>
      </w:tr>
      <w:tr w:rsidR="006139E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Оптимизация кадровых ресурсов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9E7" w:rsidRDefault="00D641CD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  <w:lang w:eastAsia="ru-RU"/>
              </w:rPr>
              <w:t>ООП и другие образовательные программы реализуются в полном объеме.</w:t>
            </w:r>
            <w:r>
              <w:t xml:space="preserve"> </w:t>
            </w:r>
            <w:r>
              <w:rPr>
                <w:sz w:val="24"/>
                <w:szCs w:val="24"/>
              </w:rPr>
              <w:t>Отсутствие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предписаний надзорных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органов в сфере образования.</w:t>
            </w:r>
          </w:p>
        </w:tc>
      </w:tr>
    </w:tbl>
    <w:p w:rsidR="006139E7" w:rsidRDefault="00613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139E7">
      <w:footerReference w:type="default" r:id="rId9"/>
      <w:pgSz w:w="11907" w:h="16839"/>
      <w:pgMar w:top="1134" w:right="1134" w:bottom="1134" w:left="1134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2F3" w:rsidRDefault="009872F3">
      <w:pPr>
        <w:spacing w:before="0" w:after="0"/>
      </w:pPr>
      <w:r>
        <w:separator/>
      </w:r>
    </w:p>
  </w:endnote>
  <w:endnote w:type="continuationSeparator" w:id="0">
    <w:p w:rsidR="009872F3" w:rsidRDefault="009872F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2F3" w:rsidRDefault="009872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2F3" w:rsidRDefault="009872F3">
      <w:pPr>
        <w:spacing w:before="0" w:after="0"/>
      </w:pPr>
      <w:r>
        <w:separator/>
      </w:r>
    </w:p>
  </w:footnote>
  <w:footnote w:type="continuationSeparator" w:id="0">
    <w:p w:rsidR="009872F3" w:rsidRDefault="009872F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03C4"/>
    <w:multiLevelType w:val="multilevel"/>
    <w:tmpl w:val="0DD603C4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14D6680"/>
    <w:multiLevelType w:val="multilevel"/>
    <w:tmpl w:val="414D66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38597E"/>
    <w:multiLevelType w:val="multilevel"/>
    <w:tmpl w:val="7438597E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42"/>
    <w:rsid w:val="0002189D"/>
    <w:rsid w:val="001A0135"/>
    <w:rsid w:val="002322F1"/>
    <w:rsid w:val="002425B9"/>
    <w:rsid w:val="002C18EA"/>
    <w:rsid w:val="003B1DC1"/>
    <w:rsid w:val="003B3CA8"/>
    <w:rsid w:val="0057689F"/>
    <w:rsid w:val="00593F9B"/>
    <w:rsid w:val="005C0616"/>
    <w:rsid w:val="005C6DC3"/>
    <w:rsid w:val="00606065"/>
    <w:rsid w:val="006139E7"/>
    <w:rsid w:val="00711FD5"/>
    <w:rsid w:val="007C0F6B"/>
    <w:rsid w:val="008178BB"/>
    <w:rsid w:val="00874F28"/>
    <w:rsid w:val="00913F5D"/>
    <w:rsid w:val="00923017"/>
    <w:rsid w:val="00961BC5"/>
    <w:rsid w:val="00971C0F"/>
    <w:rsid w:val="009872F3"/>
    <w:rsid w:val="00A03CE0"/>
    <w:rsid w:val="00A258F2"/>
    <w:rsid w:val="00A65491"/>
    <w:rsid w:val="00AC1F77"/>
    <w:rsid w:val="00AC7143"/>
    <w:rsid w:val="00B05873"/>
    <w:rsid w:val="00B51FB9"/>
    <w:rsid w:val="00BA343B"/>
    <w:rsid w:val="00D60CE7"/>
    <w:rsid w:val="00D641CD"/>
    <w:rsid w:val="00E550F8"/>
    <w:rsid w:val="00E61094"/>
    <w:rsid w:val="00E66EF1"/>
    <w:rsid w:val="00E7766C"/>
    <w:rsid w:val="00E80742"/>
    <w:rsid w:val="00FD578B"/>
    <w:rsid w:val="09934A96"/>
    <w:rsid w:val="25CE4E8D"/>
    <w:rsid w:val="2C74225A"/>
    <w:rsid w:val="528D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semiHidden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8">
    <w:name w:val="Normal (Web)"/>
    <w:basedOn w:val="a"/>
    <w:uiPriority w:val="99"/>
    <w:unhideWhenUsed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a">
    <w:name w:val="No Spacing"/>
    <w:link w:val="ab"/>
    <w:uiPriority w:val="1"/>
    <w:qFormat/>
    <w:rPr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qFormat/>
    <w:locked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4">
    <w:name w:val="Основной текст (4)_"/>
    <w:basedOn w:val="a0"/>
    <w:link w:val="40"/>
    <w:qFormat/>
    <w:rPr>
      <w:b/>
      <w:bCs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pPr>
      <w:widowControl w:val="0"/>
      <w:shd w:val="clear" w:color="auto" w:fill="FFFFFF"/>
      <w:spacing w:before="0" w:beforeAutospacing="0" w:after="60" w:afterAutospacing="0" w:line="322" w:lineRule="exact"/>
    </w:pPr>
    <w:rPr>
      <w:b/>
      <w:bCs/>
      <w:i/>
      <w:iCs/>
      <w:sz w:val="28"/>
      <w:szCs w:val="28"/>
      <w:lang w:val="ru-RU"/>
    </w:rPr>
  </w:style>
  <w:style w:type="character" w:customStyle="1" w:styleId="41">
    <w:name w:val="Основной текст (4) + Не полужирный;Не курсив"/>
    <w:basedOn w:val="4"/>
    <w:qFormat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1"/>
    <w:qFormat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Pr>
      <w:lang w:val="en-US"/>
    </w:rPr>
  </w:style>
  <w:style w:type="character" w:customStyle="1" w:styleId="a7">
    <w:name w:val="Нижний колонтитул Знак"/>
    <w:basedOn w:val="a0"/>
    <w:link w:val="a6"/>
    <w:uiPriority w:val="99"/>
    <w:qFormat/>
    <w:rPr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A258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58F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semiHidden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8">
    <w:name w:val="Normal (Web)"/>
    <w:basedOn w:val="a"/>
    <w:uiPriority w:val="99"/>
    <w:unhideWhenUsed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a">
    <w:name w:val="No Spacing"/>
    <w:link w:val="ab"/>
    <w:uiPriority w:val="1"/>
    <w:qFormat/>
    <w:rPr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qFormat/>
    <w:locked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4">
    <w:name w:val="Основной текст (4)_"/>
    <w:basedOn w:val="a0"/>
    <w:link w:val="40"/>
    <w:qFormat/>
    <w:rPr>
      <w:b/>
      <w:bCs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pPr>
      <w:widowControl w:val="0"/>
      <w:shd w:val="clear" w:color="auto" w:fill="FFFFFF"/>
      <w:spacing w:before="0" w:beforeAutospacing="0" w:after="60" w:afterAutospacing="0" w:line="322" w:lineRule="exact"/>
    </w:pPr>
    <w:rPr>
      <w:b/>
      <w:bCs/>
      <w:i/>
      <w:iCs/>
      <w:sz w:val="28"/>
      <w:szCs w:val="28"/>
      <w:lang w:val="ru-RU"/>
    </w:rPr>
  </w:style>
  <w:style w:type="character" w:customStyle="1" w:styleId="41">
    <w:name w:val="Основной текст (4) + Не полужирный;Не курсив"/>
    <w:basedOn w:val="4"/>
    <w:qFormat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1"/>
    <w:qFormat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Pr>
      <w:lang w:val="en-US"/>
    </w:rPr>
  </w:style>
  <w:style w:type="character" w:customStyle="1" w:styleId="a7">
    <w:name w:val="Нижний колонтитул Знак"/>
    <w:basedOn w:val="a0"/>
    <w:link w:val="a6"/>
    <w:uiPriority w:val="99"/>
    <w:qFormat/>
    <w:rPr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A258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58F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.1metodis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14</Pages>
  <Words>4297</Words>
  <Characters>24496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Гульфия</cp:lastModifiedBy>
  <cp:revision>9</cp:revision>
  <cp:lastPrinted>2023-12-05T11:28:00Z</cp:lastPrinted>
  <dcterms:created xsi:type="dcterms:W3CDTF">2022-11-20T17:21:00Z</dcterms:created>
  <dcterms:modified xsi:type="dcterms:W3CDTF">2024-06-25T09:06:00Z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C9CD1ADCC0D04909A34DBC02BC7F1925_13</vt:lpwstr>
  </property>
</Properties>
</file>